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86"/>
      </w:tblGrid>
      <w:tr w:rsidR="003E58C3" w14:paraId="2D35F350" w14:textId="77777777">
        <w:trPr>
          <w:trHeight w:val="4796"/>
        </w:trPr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0889" w14:textId="77777777" w:rsidR="003E58C3" w:rsidRDefault="00000000">
            <w:pPr>
              <w:spacing w:before="60" w:after="60"/>
            </w:pPr>
            <w:r>
              <w:t>Member Name (1</w:t>
            </w:r>
            <w:proofErr w:type="gramStart"/>
            <w:r>
              <w:t>) :</w:t>
            </w:r>
            <w:proofErr w:type="gramEnd"/>
            <w:r>
              <w:tab/>
              <w:t>_____________________________________________</w:t>
            </w:r>
          </w:p>
          <w:p w14:paraId="50FC7285" w14:textId="77777777" w:rsidR="003E58C3" w:rsidRDefault="00000000">
            <w:pPr>
              <w:spacing w:before="60" w:after="60"/>
            </w:pPr>
            <w:r>
              <w:t>Member Name (2):</w:t>
            </w:r>
            <w:r>
              <w:tab/>
              <w:t>_____________________________________________</w:t>
            </w:r>
          </w:p>
          <w:p w14:paraId="57D73C88" w14:textId="77777777" w:rsidR="003E58C3" w:rsidRDefault="00000000">
            <w:pPr>
              <w:spacing w:before="60" w:after="60"/>
            </w:pPr>
            <w:r>
              <w:t>Address</w:t>
            </w:r>
            <w:proofErr w:type="gramStart"/>
            <w:r>
              <w:t>:</w:t>
            </w:r>
            <w:r>
              <w:tab/>
              <w:t xml:space="preserve"> </w:t>
            </w:r>
            <w:proofErr w:type="gramEnd"/>
            <w:r>
              <w:t>_____________________________________________________________________</w:t>
            </w:r>
          </w:p>
          <w:p w14:paraId="773A043F" w14:textId="77777777" w:rsidR="003E58C3" w:rsidRDefault="00000000">
            <w:pPr>
              <w:spacing w:before="60" w:after="60"/>
            </w:pPr>
            <w:r>
              <w:t>City: _________________________________     State: ____________     Zip: _____________</w:t>
            </w:r>
          </w:p>
          <w:p w14:paraId="07C1D2BC" w14:textId="77777777" w:rsidR="003E58C3" w:rsidRDefault="00000000">
            <w:pPr>
              <w:spacing w:before="60"/>
            </w:pPr>
            <w:proofErr w:type="gramStart"/>
            <w:r>
              <w:t>Email(</w:t>
            </w:r>
            <w:proofErr w:type="gramEnd"/>
            <w:r>
              <w:t>1)</w:t>
            </w:r>
            <w:proofErr w:type="gramStart"/>
            <w:r>
              <w:t>:  __</w:t>
            </w:r>
            <w:proofErr w:type="gramEnd"/>
            <w:r>
              <w:t>___________________________     Email(2):  ____________________________</w:t>
            </w:r>
          </w:p>
          <w:p w14:paraId="31BE34DD" w14:textId="77777777" w:rsidR="003E58C3" w:rsidRDefault="00000000">
            <w:pPr>
              <w:spacing w:before="60"/>
            </w:pPr>
            <w:proofErr w:type="gramStart"/>
            <w:r>
              <w:t>Phone(</w:t>
            </w:r>
            <w:proofErr w:type="gramEnd"/>
            <w:r>
              <w:t>1):______________________________     Phone(2):  ____________________________</w:t>
            </w:r>
          </w:p>
          <w:p w14:paraId="68FECF76" w14:textId="77777777" w:rsidR="003E58C3" w:rsidRDefault="00000000">
            <w:pPr>
              <w:spacing w:before="60"/>
            </w:pPr>
            <w:proofErr w:type="gramStart"/>
            <w:r>
              <w:t>Cell(</w:t>
            </w:r>
            <w:proofErr w:type="gramEnd"/>
            <w:r>
              <w:t>1</w:t>
            </w:r>
            <w:proofErr w:type="gramStart"/>
            <w:r>
              <w:t>): _</w:t>
            </w:r>
            <w:proofErr w:type="gramEnd"/>
            <w:r>
              <w:t>______________________________     Cell(2): ______________________________</w:t>
            </w:r>
          </w:p>
          <w:p w14:paraId="1269BF28" w14:textId="77777777" w:rsidR="003E58C3" w:rsidRDefault="00000000">
            <w:pPr>
              <w:spacing w:before="180"/>
            </w:pPr>
            <w:r>
              <w:t>Minor Children/</w:t>
            </w:r>
            <w:proofErr w:type="gramStart"/>
            <w:r>
              <w:t>Age  _</w:t>
            </w:r>
            <w:proofErr w:type="gramEnd"/>
            <w:r>
              <w:t>_________________________      _______________________________</w:t>
            </w:r>
          </w:p>
          <w:p w14:paraId="7DD71A79" w14:textId="77777777" w:rsidR="003E58C3" w:rsidRDefault="00000000">
            <w:pPr>
              <w:spacing w:before="180"/>
            </w:pPr>
            <w:r>
              <w:t>Minor Children/</w:t>
            </w:r>
            <w:proofErr w:type="gramStart"/>
            <w:r>
              <w:t>Age  _</w:t>
            </w:r>
            <w:proofErr w:type="gramEnd"/>
            <w:r>
              <w:t>_________________________      _______________________________</w:t>
            </w:r>
          </w:p>
          <w:p w14:paraId="401F95F5" w14:textId="77777777" w:rsidR="003E58C3" w:rsidRDefault="00000000">
            <w:pPr>
              <w:spacing w:before="180"/>
            </w:pPr>
            <w:r>
              <w:t xml:space="preserve">May we include your information in </w:t>
            </w:r>
            <w:proofErr w:type="gramStart"/>
            <w:r>
              <w:t>a Church</w:t>
            </w:r>
            <w:proofErr w:type="gramEnd"/>
            <w:r>
              <w:t xml:space="preserve"> Directory</w:t>
            </w:r>
            <w:r>
              <w:rPr>
                <w:color w:val="FF2600"/>
              </w:rPr>
              <w:t>?</w:t>
            </w:r>
            <w:r>
              <w:t xml:space="preserve">     ______ Yes     _____</w:t>
            </w:r>
            <w:proofErr w:type="gramStart"/>
            <w:r>
              <w:t>_  No</w:t>
            </w:r>
            <w:proofErr w:type="gramEnd"/>
          </w:p>
          <w:p w14:paraId="57E96A22" w14:textId="674C06EA" w:rsidR="00CF1B55" w:rsidRDefault="00CF1B55">
            <w:pPr>
              <w:spacing w:before="180"/>
            </w:pPr>
            <w:r>
              <w:t xml:space="preserve">Would you like to be </w:t>
            </w:r>
            <w:r w:rsidRPr="00CF1B55">
              <w:t>added to the church member distribution emails which include weekly and other important announcements?</w:t>
            </w:r>
            <w:r>
              <w:t xml:space="preserve">     </w:t>
            </w:r>
            <w:r>
              <w:t>______ Yes     _____</w:t>
            </w:r>
            <w:proofErr w:type="gramStart"/>
            <w:r>
              <w:t>_  No</w:t>
            </w:r>
            <w:proofErr w:type="gramEnd"/>
          </w:p>
          <w:p w14:paraId="16C8B78A" w14:textId="77777777" w:rsidR="003E58C3" w:rsidRDefault="00000000">
            <w:pPr>
              <w:tabs>
                <w:tab w:val="left" w:pos="1150"/>
              </w:tabs>
            </w:pPr>
            <w:r>
              <w:t>--------------------------------------------------------------------------------------------------------------------------</w:t>
            </w:r>
          </w:p>
        </w:tc>
      </w:tr>
    </w:tbl>
    <w:p w14:paraId="09C41729" w14:textId="77777777" w:rsidR="003E58C3" w:rsidRDefault="003E58C3">
      <w:pPr>
        <w:widowControl w:val="0"/>
      </w:pPr>
    </w:p>
    <w:p w14:paraId="587B5816" w14:textId="4F58B885" w:rsidR="003E58C3" w:rsidRPr="00CF1B55" w:rsidRDefault="00000000">
      <w:pPr>
        <w:numPr>
          <w:ilvl w:val="0"/>
          <w:numId w:val="2"/>
        </w:numPr>
        <w:spacing w:before="100" w:after="240"/>
        <w:rPr>
          <w:rFonts w:ascii="Calibri" w:hAnsi="Calibri"/>
          <w:color w:val="auto"/>
          <w:sz w:val="22"/>
          <w:szCs w:val="22"/>
        </w:rPr>
      </w:pPr>
      <w:r w:rsidRPr="00CF1B55">
        <w:rPr>
          <w:rFonts w:ascii="Calibri" w:hAnsi="Calibri"/>
          <w:color w:val="auto"/>
          <w:sz w:val="22"/>
          <w:szCs w:val="22"/>
        </w:rPr>
        <w:t>The church depends on your Donation Pledge to pay our General Operational Expenses (clergy compensation, utilities, etc.), Building mortgage and expenses</w:t>
      </w:r>
      <w:r w:rsidRPr="00CF1B55">
        <w:rPr>
          <w:rFonts w:ascii="Calibri" w:hAnsi="Calibri"/>
          <w:color w:val="auto"/>
          <w:sz w:val="22"/>
          <w:szCs w:val="22"/>
          <w:u w:color="CD232C"/>
        </w:rPr>
        <w:t>,</w:t>
      </w:r>
      <w:r w:rsidRPr="00CF1B55">
        <w:rPr>
          <w:rFonts w:ascii="Calibri" w:hAnsi="Calibri"/>
          <w:color w:val="auto"/>
          <w:sz w:val="22"/>
          <w:szCs w:val="22"/>
        </w:rPr>
        <w:t xml:space="preserve"> and the 10%</w:t>
      </w:r>
      <w:r w:rsidRPr="00CF1B55">
        <w:rPr>
          <w:rFonts w:ascii="Calibri" w:hAnsi="Calibri"/>
          <w:strike/>
          <w:color w:val="auto"/>
          <w:sz w:val="22"/>
          <w:szCs w:val="22"/>
        </w:rPr>
        <w:t xml:space="preserve"> </w:t>
      </w:r>
      <w:r w:rsidRPr="00CF1B55">
        <w:rPr>
          <w:rFonts w:ascii="Calibri" w:hAnsi="Calibri"/>
          <w:color w:val="auto"/>
          <w:sz w:val="22"/>
          <w:szCs w:val="22"/>
        </w:rPr>
        <w:t>archdiocesan</w:t>
      </w:r>
      <w:r w:rsidRPr="00CF1B55">
        <w:rPr>
          <w:rFonts w:ascii="Calibri" w:hAnsi="Calibri"/>
          <w:strike/>
          <w:color w:val="auto"/>
          <w:sz w:val="22"/>
          <w:szCs w:val="22"/>
        </w:rPr>
        <w:t xml:space="preserve"> </w:t>
      </w:r>
      <w:r w:rsidRPr="00CF1B55">
        <w:rPr>
          <w:rFonts w:ascii="Calibri" w:hAnsi="Calibri"/>
          <w:color w:val="auto"/>
          <w:sz w:val="22"/>
          <w:szCs w:val="22"/>
        </w:rPr>
        <w:t xml:space="preserve">assessment. </w:t>
      </w:r>
    </w:p>
    <w:p w14:paraId="0EEF16DE" w14:textId="19AB95AB" w:rsidR="003E58C3" w:rsidRPr="00CF1B55" w:rsidRDefault="00000000">
      <w:pPr>
        <w:numPr>
          <w:ilvl w:val="0"/>
          <w:numId w:val="2"/>
        </w:numPr>
        <w:spacing w:before="100" w:after="240"/>
        <w:rPr>
          <w:rFonts w:ascii="Calibri" w:hAnsi="Calibri"/>
          <w:strike/>
          <w:color w:val="auto"/>
          <w:sz w:val="22"/>
          <w:szCs w:val="22"/>
        </w:rPr>
      </w:pPr>
      <w:r w:rsidRPr="00CF1B55">
        <w:rPr>
          <w:rFonts w:ascii="Calibri" w:hAnsi="Calibri"/>
          <w:color w:val="auto"/>
          <w:sz w:val="22"/>
          <w:szCs w:val="22"/>
        </w:rPr>
        <w:t xml:space="preserve">Per the by-laws of the Orthodox Church of St Matthew, a voting member is a Baptized Christian, who has been </w:t>
      </w:r>
      <w:proofErr w:type="spellStart"/>
      <w:r w:rsidRPr="00CF1B55">
        <w:rPr>
          <w:rFonts w:ascii="Calibri" w:hAnsi="Calibri"/>
          <w:color w:val="auto"/>
          <w:sz w:val="22"/>
          <w:szCs w:val="22"/>
        </w:rPr>
        <w:t>Chrismated</w:t>
      </w:r>
      <w:proofErr w:type="spellEnd"/>
      <w:r w:rsidRPr="00CF1B55">
        <w:rPr>
          <w:rFonts w:ascii="Calibri" w:hAnsi="Calibri"/>
          <w:color w:val="auto"/>
          <w:sz w:val="22"/>
          <w:szCs w:val="22"/>
        </w:rPr>
        <w:t xml:space="preserve"> into the Orthodox Church and makes a financial commitment to support the church. </w:t>
      </w:r>
    </w:p>
    <w:p w14:paraId="054CF215" w14:textId="77777777" w:rsidR="003E58C3" w:rsidRPr="00CF1B55" w:rsidRDefault="00000000">
      <w:pPr>
        <w:numPr>
          <w:ilvl w:val="0"/>
          <w:numId w:val="2"/>
        </w:numPr>
        <w:spacing w:before="100"/>
        <w:rPr>
          <w:rFonts w:ascii="Calibri" w:hAnsi="Calibri"/>
          <w:color w:val="auto"/>
          <w:sz w:val="22"/>
          <w:szCs w:val="22"/>
        </w:rPr>
      </w:pPr>
      <w:r w:rsidRPr="00CF1B55">
        <w:rPr>
          <w:rFonts w:ascii="Calibri" w:hAnsi="Calibri"/>
          <w:color w:val="auto"/>
          <w:sz w:val="22"/>
          <w:szCs w:val="22"/>
        </w:rPr>
        <w:t xml:space="preserve">Your donation statement will include any other "designated" (e.g. vestments, festival or OCMC) donations for the calendar year. </w:t>
      </w:r>
    </w:p>
    <w:p w14:paraId="73EFC247" w14:textId="78173C0C" w:rsidR="003E58C3" w:rsidRDefault="00000000">
      <w:pPr>
        <w:numPr>
          <w:ilvl w:val="0"/>
          <w:numId w:val="4"/>
        </w:numPr>
        <w:spacing w:before="100"/>
        <w:rPr>
          <w:rFonts w:ascii="Calibri" w:hAnsi="Calibri"/>
          <w:sz w:val="22"/>
          <w:szCs w:val="22"/>
        </w:rPr>
      </w:pPr>
      <w:r w:rsidRPr="00CF1B55">
        <w:rPr>
          <w:rFonts w:ascii="Calibri" w:hAnsi="Calibri"/>
          <w:color w:val="auto"/>
          <w:sz w:val="22"/>
          <w:szCs w:val="22"/>
        </w:rPr>
        <w:t xml:space="preserve">You may donate with cash, check, </w:t>
      </w:r>
      <w:r w:rsidR="00CF1B55" w:rsidRPr="00CF1B55">
        <w:rPr>
          <w:rFonts w:ascii="Calibri" w:hAnsi="Calibri"/>
          <w:color w:val="auto"/>
          <w:sz w:val="22"/>
          <w:szCs w:val="22"/>
        </w:rPr>
        <w:t xml:space="preserve">credit card, or </w:t>
      </w:r>
      <w:r w:rsidRPr="00CF1B55">
        <w:rPr>
          <w:rFonts w:ascii="Calibri" w:hAnsi="Calibri"/>
          <w:color w:val="auto"/>
          <w:sz w:val="22"/>
          <w:szCs w:val="22"/>
        </w:rPr>
        <w:t xml:space="preserve">through your Financial Institution's </w:t>
      </w:r>
      <w:r>
        <w:rPr>
          <w:rFonts w:ascii="Calibri" w:hAnsi="Calibri"/>
          <w:sz w:val="22"/>
          <w:szCs w:val="22"/>
        </w:rPr>
        <w:t xml:space="preserve">Online Checking, or online at </w:t>
      </w:r>
      <w:hyperlink r:id="rId7" w:history="1">
        <w:r>
          <w:rPr>
            <w:rStyle w:val="Hyperlink1"/>
            <w:rFonts w:ascii="Calibri" w:hAnsi="Calibri"/>
            <w:sz w:val="22"/>
            <w:szCs w:val="22"/>
          </w:rPr>
          <w:t>stmatthewoca.org/donate</w:t>
        </w:r>
      </w:hyperlink>
      <w:r>
        <w:rPr>
          <w:rFonts w:ascii="Calibri" w:hAnsi="Calibri"/>
          <w:sz w:val="22"/>
          <w:szCs w:val="22"/>
        </w:rPr>
        <w:t xml:space="preserve"> using Tithe.ly - see the Treasurer or Pledge Secretary for details.</w:t>
      </w:r>
    </w:p>
    <w:p w14:paraId="4FFD15E7" w14:textId="77777777" w:rsidR="003E58C3" w:rsidRDefault="003E58C3">
      <w:pPr>
        <w:rPr>
          <w:rFonts w:ascii="Calibri" w:eastAsia="Calibri" w:hAnsi="Calibri" w:cs="Calibri"/>
          <w:i/>
          <w:iCs/>
        </w:rPr>
      </w:pPr>
    </w:p>
    <w:p w14:paraId="3B3E1F5A" w14:textId="77777777" w:rsidR="003E58C3" w:rsidRDefault="00000000">
      <w:pPr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I/we pledge to make the following annual offering for General Church Operational Expenses and Building Fund</w:t>
      </w:r>
    </w:p>
    <w:p w14:paraId="594590C4" w14:textId="77777777" w:rsidR="003E58C3" w:rsidRDefault="003E58C3">
      <w:pPr>
        <w:rPr>
          <w:rFonts w:ascii="Calibri" w:eastAsia="Calibri" w:hAnsi="Calibri" w:cs="Calibri"/>
          <w:i/>
          <w:iCs/>
        </w:rPr>
      </w:pPr>
    </w:p>
    <w:tbl>
      <w:tblPr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3E58C3" w14:paraId="0E5D04A5" w14:textId="77777777">
        <w:trPr>
          <w:trHeight w:val="930"/>
        </w:trPr>
        <w:tc>
          <w:tcPr>
            <w:tcW w:w="3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9D92" w14:textId="77777777" w:rsidR="003E58C3" w:rsidRDefault="003E58C3">
            <w:pPr>
              <w:jc w:val="center"/>
              <w:rPr>
                <w:rFonts w:ascii="Calibri" w:eastAsia="Calibri" w:hAnsi="Calibri" w:cs="Calibri"/>
              </w:rPr>
            </w:pPr>
          </w:p>
          <w:p w14:paraId="23DCD93C" w14:textId="77777777" w:rsidR="003E58C3" w:rsidRDefault="00000000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8"/>
                <w:szCs w:val="28"/>
              </w:rPr>
              <w:t>General Expenses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69B8D" w14:textId="77777777" w:rsidR="003E58C3" w:rsidRDefault="003E58C3">
            <w:pPr>
              <w:rPr>
                <w:rFonts w:ascii="Calibri" w:eastAsia="Calibri" w:hAnsi="Calibri" w:cs="Calibri"/>
              </w:rPr>
            </w:pPr>
          </w:p>
          <w:p w14:paraId="490A585F" w14:textId="77777777" w:rsidR="003E58C3" w:rsidRDefault="00000000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8"/>
                <w:szCs w:val="28"/>
              </w:rPr>
              <w:t>Building Fund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20C9" w14:textId="77777777" w:rsidR="003E58C3" w:rsidRDefault="003E58C3">
            <w:pPr>
              <w:rPr>
                <w:rFonts w:ascii="Calibri" w:eastAsia="Calibri" w:hAnsi="Calibri" w:cs="Calibri"/>
              </w:rPr>
            </w:pPr>
          </w:p>
          <w:p w14:paraId="200F848E" w14:textId="77777777" w:rsidR="003E58C3" w:rsidRDefault="00000000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8"/>
                <w:szCs w:val="28"/>
              </w:rPr>
              <w:t>Year Total</w:t>
            </w:r>
          </w:p>
        </w:tc>
      </w:tr>
      <w:tr w:rsidR="003E58C3" w14:paraId="3EF84393" w14:textId="77777777">
        <w:trPr>
          <w:trHeight w:val="621"/>
        </w:trPr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E53E" w14:textId="77777777" w:rsidR="003E58C3" w:rsidRDefault="003E58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7230F2" w14:textId="77777777" w:rsidR="003E58C3" w:rsidRDefault="00000000">
            <w:r>
              <w:rPr>
                <w:rFonts w:ascii="Calibri" w:hAnsi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A14F" w14:textId="77777777" w:rsidR="003E58C3" w:rsidRDefault="003E58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D553509" w14:textId="77777777" w:rsidR="003E58C3" w:rsidRDefault="00000000">
            <w:r>
              <w:rPr>
                <w:rFonts w:ascii="Calibri" w:hAnsi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4BDF" w14:textId="77777777" w:rsidR="003E58C3" w:rsidRDefault="003E58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CB8D4A" w14:textId="77777777" w:rsidR="003E58C3" w:rsidRDefault="00000000">
            <w:r>
              <w:rPr>
                <w:rFonts w:ascii="Calibri" w:hAnsi="Calibri"/>
                <w:b/>
                <w:bCs/>
                <w:sz w:val="28"/>
                <w:szCs w:val="28"/>
              </w:rPr>
              <w:t>$</w:t>
            </w:r>
          </w:p>
        </w:tc>
      </w:tr>
    </w:tbl>
    <w:p w14:paraId="55452343" w14:textId="77777777" w:rsidR="003E58C3" w:rsidRDefault="003E58C3">
      <w:pPr>
        <w:widowControl w:val="0"/>
        <w:rPr>
          <w:rFonts w:ascii="Calibri" w:eastAsia="Calibri" w:hAnsi="Calibri" w:cs="Calibri"/>
          <w:i/>
          <w:iCs/>
        </w:rPr>
      </w:pPr>
    </w:p>
    <w:p w14:paraId="58669868" w14:textId="77777777" w:rsidR="003E58C3" w:rsidRDefault="003E58C3">
      <w:pPr>
        <w:rPr>
          <w:rFonts w:ascii="Calibri" w:eastAsia="Calibri" w:hAnsi="Calibri" w:cs="Calibri"/>
          <w:i/>
          <w:iCs/>
        </w:rPr>
      </w:pPr>
    </w:p>
    <w:p w14:paraId="72F1AA2A" w14:textId="2E6784C8" w:rsidR="003E58C3" w:rsidRPr="00CF1B55" w:rsidRDefault="00000000">
      <w:pPr>
        <w:rPr>
          <w:color w:val="auto"/>
        </w:rPr>
      </w:pPr>
      <w:r w:rsidRPr="00CF1B55">
        <w:rPr>
          <w:rFonts w:ascii="Calibri" w:hAnsi="Calibri"/>
          <w:color w:val="auto"/>
        </w:rPr>
        <w:t xml:space="preserve">Please submit this registration and pledge form to the Pledge </w:t>
      </w:r>
      <w:r>
        <w:rPr>
          <w:rFonts w:ascii="Calibri" w:hAnsi="Calibri"/>
        </w:rPr>
        <w:t xml:space="preserve">Secretary, Debbie Mori, at:  </w:t>
      </w:r>
      <w:hyperlink r:id="rId8" w:history="1">
        <w:r>
          <w:rPr>
            <w:rStyle w:val="Hyperlink2"/>
            <w:rFonts w:eastAsia="Arial Unicode MS" w:cs="Arial Unicode MS"/>
          </w:rPr>
          <w:t>pledge@stmatthewoca.org</w:t>
        </w:r>
      </w:hyperlink>
      <w:r>
        <w:rPr>
          <w:rFonts w:eastAsia="Arial Unicode MS" w:cs="Arial Unicode MS"/>
        </w:rPr>
        <w:t xml:space="preserve"> . </w:t>
      </w:r>
      <w:r w:rsidRPr="00CF1B55">
        <w:rPr>
          <w:rFonts w:ascii="Calibri" w:hAnsi="Calibri"/>
          <w:color w:val="auto"/>
        </w:rPr>
        <w:t>You may amend this estimate of giving at any time during the year by sending a notice to the Pledge Secretary</w:t>
      </w:r>
    </w:p>
    <w:sectPr w:rsidR="003E58C3" w:rsidRPr="00CF1B55">
      <w:headerReference w:type="default" r:id="rId9"/>
      <w:footerReference w:type="default" r:id="rId10"/>
      <w:pgSz w:w="12240" w:h="15840"/>
      <w:pgMar w:top="2074" w:right="720" w:bottom="720" w:left="720" w:header="36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2CF7" w14:textId="77777777" w:rsidR="00727A90" w:rsidRDefault="00727A90">
      <w:r>
        <w:separator/>
      </w:r>
    </w:p>
  </w:endnote>
  <w:endnote w:type="continuationSeparator" w:id="0">
    <w:p w14:paraId="0A672FD9" w14:textId="77777777" w:rsidR="00727A90" w:rsidRDefault="0072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5E38" w14:textId="77777777" w:rsidR="003E58C3" w:rsidRDefault="00000000">
    <w:pPr>
      <w:pStyle w:val="Header"/>
      <w:pBdr>
        <w:top w:val="single" w:sz="4" w:space="0" w:color="000000"/>
        <w:bottom w:val="single" w:sz="4" w:space="0" w:color="000000"/>
      </w:pBdr>
      <w:tabs>
        <w:tab w:val="clear" w:pos="8640"/>
        <w:tab w:val="left" w:pos="2520"/>
        <w:tab w:val="left" w:pos="5220"/>
        <w:tab w:val="left" w:pos="7380"/>
        <w:tab w:val="right" w:pos="9360"/>
      </w:tabs>
      <w:spacing w:before="60"/>
    </w:pPr>
    <w:r>
      <w:rPr>
        <w:sz w:val="20"/>
        <w:szCs w:val="20"/>
      </w:rPr>
      <w:t>7271 Eden Brook Drive</w:t>
    </w:r>
    <w:r>
      <w:rPr>
        <w:sz w:val="20"/>
        <w:szCs w:val="20"/>
      </w:rPr>
      <w:tab/>
      <w:t>Columbia, MD 21046</w:t>
    </w:r>
    <w:r>
      <w:rPr>
        <w:sz w:val="20"/>
        <w:szCs w:val="20"/>
      </w:rPr>
      <w:tab/>
    </w:r>
    <w:r>
      <w:rPr>
        <w:sz w:val="20"/>
        <w:szCs w:val="20"/>
      </w:rPr>
      <w:tab/>
      <w:t>Voice: 240-755-0324</w:t>
    </w:r>
    <w:r>
      <w:rPr>
        <w:sz w:val="20"/>
        <w:szCs w:val="20"/>
      </w:rPr>
      <w:tab/>
    </w:r>
    <w:r>
      <w:rPr>
        <w:sz w:val="20"/>
        <w:szCs w:val="20"/>
      </w:rPr>
      <w:tab/>
      <w:t>Fax: 410-381-3737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29AF" w14:textId="77777777" w:rsidR="00727A90" w:rsidRDefault="00727A90">
      <w:r>
        <w:separator/>
      </w:r>
    </w:p>
  </w:footnote>
  <w:footnote w:type="continuationSeparator" w:id="0">
    <w:p w14:paraId="2DD84786" w14:textId="77777777" w:rsidR="00727A90" w:rsidRDefault="0072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0D2B" w14:textId="77777777" w:rsidR="003E58C3" w:rsidRDefault="00000000">
    <w:pPr>
      <w:pStyle w:val="Header"/>
      <w:tabs>
        <w:tab w:val="clear" w:pos="4320"/>
        <w:tab w:val="clear" w:pos="8640"/>
        <w:tab w:val="center" w:pos="4500"/>
        <w:tab w:val="right" w:pos="10440"/>
      </w:tabs>
      <w:spacing w:before="360"/>
      <w:jc w:val="center"/>
      <w:rPr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D543C97" wp14:editId="73A5129E">
          <wp:simplePos x="0" y="0"/>
          <wp:positionH relativeFrom="page">
            <wp:posOffset>6667500</wp:posOffset>
          </wp:positionH>
          <wp:positionV relativeFrom="page">
            <wp:posOffset>243205</wp:posOffset>
          </wp:positionV>
          <wp:extent cx="511810" cy="65214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652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32"/>
        <w:szCs w:val="32"/>
      </w:rPr>
      <w:t>THE ORTHODOX CHURCH OF ST. MATTHEW</w:t>
    </w:r>
  </w:p>
  <w:p w14:paraId="286EF746" w14:textId="77777777" w:rsidR="003E58C3" w:rsidRDefault="00000000">
    <w:pPr>
      <w:pStyle w:val="Header"/>
      <w:tabs>
        <w:tab w:val="clear" w:pos="4320"/>
        <w:tab w:val="clear" w:pos="8640"/>
        <w:tab w:val="center" w:pos="4500"/>
        <w:tab w:val="right" w:pos="10440"/>
      </w:tabs>
      <w:jc w:val="center"/>
      <w:rPr>
        <w:sz w:val="32"/>
        <w:szCs w:val="32"/>
      </w:rPr>
    </w:pPr>
    <w:r>
      <w:rPr>
        <w:sz w:val="32"/>
        <w:szCs w:val="32"/>
      </w:rPr>
      <w:t>MEMBER 2025 REGISTRATION &amp; PLEDGE</w:t>
    </w:r>
  </w:p>
  <w:p w14:paraId="44110B4D" w14:textId="77777777" w:rsidR="003E58C3" w:rsidRDefault="00000000">
    <w:pPr>
      <w:pStyle w:val="Header"/>
      <w:pBdr>
        <w:top w:val="single" w:sz="4" w:space="0" w:color="000000"/>
        <w:bottom w:val="single" w:sz="4" w:space="0" w:color="000000"/>
      </w:pBdr>
      <w:tabs>
        <w:tab w:val="clear" w:pos="4320"/>
        <w:tab w:val="clear" w:pos="8640"/>
        <w:tab w:val="left" w:pos="1800"/>
        <w:tab w:val="left" w:pos="4230"/>
        <w:tab w:val="left" w:pos="6840"/>
        <w:tab w:val="right" w:pos="9360"/>
      </w:tabs>
      <w:spacing w:before="60"/>
    </w:pPr>
    <w:r>
      <w:rPr>
        <w:sz w:val="20"/>
        <w:szCs w:val="20"/>
      </w:rPr>
      <w:t>P.O. Box 2003              Columbia, MD 21045</w:t>
    </w:r>
    <w:r>
      <w:rPr>
        <w:sz w:val="20"/>
        <w:szCs w:val="20"/>
      </w:rPr>
      <w:tab/>
      <w:t xml:space="preserve">          </w:t>
    </w:r>
    <w:hyperlink r:id="rId2" w:history="1">
      <w:r>
        <w:rPr>
          <w:rStyle w:val="Hyperlink0"/>
        </w:rPr>
        <w:t>www.StMatthewOCA.org</w:t>
      </w:r>
    </w:hyperlink>
    <w:r>
      <w:rPr>
        <w:sz w:val="20"/>
        <w:szCs w:val="20"/>
      </w:rPr>
      <w:tab/>
    </w:r>
    <w:r>
      <w:rPr>
        <w:sz w:val="20"/>
        <w:szCs w:val="20"/>
      </w:rPr>
      <w:tab/>
      <w:t xml:space="preserve">              </w:t>
    </w:r>
    <w:hyperlink r:id="rId3" w:history="1">
      <w:r>
        <w:rPr>
          <w:rStyle w:val="Hyperlink0"/>
        </w:rPr>
        <w:t>Pledge@StMatthewOCA.org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AD8"/>
    <w:multiLevelType w:val="hybridMultilevel"/>
    <w:tmpl w:val="5706120C"/>
    <w:styleLink w:val="ImportedStyle2"/>
    <w:lvl w:ilvl="0" w:tplc="99746D10">
      <w:start w:val="1"/>
      <w:numFmt w:val="bullet"/>
      <w:lvlText w:val="·"/>
      <w:lvlJc w:val="left"/>
      <w:pPr>
        <w:tabs>
          <w:tab w:val="num" w:pos="432"/>
        </w:tabs>
        <w:ind w:left="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0A8F4">
      <w:start w:val="1"/>
      <w:numFmt w:val="bullet"/>
      <w:lvlText w:val="o"/>
      <w:lvlJc w:val="left"/>
      <w:pPr>
        <w:tabs>
          <w:tab w:val="num" w:pos="1296"/>
        </w:tabs>
        <w:ind w:left="131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F242">
      <w:start w:val="1"/>
      <w:numFmt w:val="bullet"/>
      <w:lvlText w:val="▪"/>
      <w:lvlJc w:val="left"/>
      <w:pPr>
        <w:tabs>
          <w:tab w:val="num" w:pos="2160"/>
        </w:tabs>
        <w:ind w:left="2178" w:hanging="3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C1C">
      <w:start w:val="1"/>
      <w:numFmt w:val="bullet"/>
      <w:lvlText w:val="·"/>
      <w:lvlJc w:val="left"/>
      <w:pPr>
        <w:tabs>
          <w:tab w:val="num" w:pos="2880"/>
        </w:tabs>
        <w:ind w:left="2898" w:hanging="3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2C7DA">
      <w:start w:val="1"/>
      <w:numFmt w:val="bullet"/>
      <w:lvlText w:val="o"/>
      <w:lvlJc w:val="left"/>
      <w:pPr>
        <w:tabs>
          <w:tab w:val="num" w:pos="3456"/>
        </w:tabs>
        <w:ind w:left="347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8AE10">
      <w:start w:val="1"/>
      <w:numFmt w:val="bullet"/>
      <w:lvlText w:val="▪"/>
      <w:lvlJc w:val="left"/>
      <w:pPr>
        <w:tabs>
          <w:tab w:val="num" w:pos="4320"/>
        </w:tabs>
        <w:ind w:left="4338" w:hanging="3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27698">
      <w:start w:val="1"/>
      <w:numFmt w:val="bullet"/>
      <w:lvlText w:val="·"/>
      <w:lvlJc w:val="left"/>
      <w:pPr>
        <w:tabs>
          <w:tab w:val="num" w:pos="5040"/>
        </w:tabs>
        <w:ind w:left="5058" w:hanging="3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46DE8">
      <w:start w:val="1"/>
      <w:numFmt w:val="bullet"/>
      <w:lvlText w:val="o"/>
      <w:lvlJc w:val="left"/>
      <w:pPr>
        <w:tabs>
          <w:tab w:val="num" w:pos="5616"/>
        </w:tabs>
        <w:ind w:left="563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E0D8C">
      <w:start w:val="1"/>
      <w:numFmt w:val="bullet"/>
      <w:lvlText w:val="▪"/>
      <w:lvlJc w:val="left"/>
      <w:pPr>
        <w:tabs>
          <w:tab w:val="num" w:pos="6480"/>
        </w:tabs>
        <w:ind w:left="6498" w:hanging="3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4C5ED9"/>
    <w:multiLevelType w:val="hybridMultilevel"/>
    <w:tmpl w:val="5706120C"/>
    <w:numStyleLink w:val="ImportedStyle2"/>
  </w:abstractNum>
  <w:abstractNum w:abstractNumId="2" w15:restartNumberingAfterBreak="0">
    <w:nsid w:val="6E7604ED"/>
    <w:multiLevelType w:val="hybridMultilevel"/>
    <w:tmpl w:val="42205C12"/>
    <w:numStyleLink w:val="ImportedStyle1"/>
  </w:abstractNum>
  <w:abstractNum w:abstractNumId="3" w15:restartNumberingAfterBreak="0">
    <w:nsid w:val="7537079F"/>
    <w:multiLevelType w:val="hybridMultilevel"/>
    <w:tmpl w:val="42205C12"/>
    <w:styleLink w:val="ImportedStyle1"/>
    <w:lvl w:ilvl="0" w:tplc="8616886A">
      <w:start w:val="1"/>
      <w:numFmt w:val="bullet"/>
      <w:lvlText w:val="·"/>
      <w:lvlJc w:val="left"/>
      <w:pPr>
        <w:tabs>
          <w:tab w:val="num" w:pos="432"/>
        </w:tabs>
        <w:ind w:left="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CD518">
      <w:start w:val="1"/>
      <w:numFmt w:val="bullet"/>
      <w:lvlText w:val="o"/>
      <w:lvlJc w:val="left"/>
      <w:pPr>
        <w:tabs>
          <w:tab w:val="num" w:pos="1296"/>
        </w:tabs>
        <w:ind w:left="131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708E34">
      <w:start w:val="1"/>
      <w:numFmt w:val="bullet"/>
      <w:lvlText w:val="▪"/>
      <w:lvlJc w:val="left"/>
      <w:pPr>
        <w:tabs>
          <w:tab w:val="num" w:pos="2160"/>
        </w:tabs>
        <w:ind w:left="2178" w:hanging="3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4A222">
      <w:start w:val="1"/>
      <w:numFmt w:val="bullet"/>
      <w:lvlText w:val="·"/>
      <w:lvlJc w:val="left"/>
      <w:pPr>
        <w:tabs>
          <w:tab w:val="num" w:pos="2880"/>
        </w:tabs>
        <w:ind w:left="2898" w:hanging="3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ABAE6">
      <w:start w:val="1"/>
      <w:numFmt w:val="bullet"/>
      <w:lvlText w:val="o"/>
      <w:lvlJc w:val="left"/>
      <w:pPr>
        <w:tabs>
          <w:tab w:val="num" w:pos="3456"/>
        </w:tabs>
        <w:ind w:left="347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57E">
      <w:start w:val="1"/>
      <w:numFmt w:val="bullet"/>
      <w:lvlText w:val="▪"/>
      <w:lvlJc w:val="left"/>
      <w:pPr>
        <w:tabs>
          <w:tab w:val="num" w:pos="4320"/>
        </w:tabs>
        <w:ind w:left="4338" w:hanging="3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EA9B2">
      <w:start w:val="1"/>
      <w:numFmt w:val="bullet"/>
      <w:lvlText w:val="·"/>
      <w:lvlJc w:val="left"/>
      <w:pPr>
        <w:tabs>
          <w:tab w:val="num" w:pos="5040"/>
        </w:tabs>
        <w:ind w:left="5058" w:hanging="3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E87FEC">
      <w:start w:val="1"/>
      <w:numFmt w:val="bullet"/>
      <w:lvlText w:val="o"/>
      <w:lvlJc w:val="left"/>
      <w:pPr>
        <w:tabs>
          <w:tab w:val="num" w:pos="5616"/>
        </w:tabs>
        <w:ind w:left="563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7E2">
      <w:start w:val="1"/>
      <w:numFmt w:val="bullet"/>
      <w:lvlText w:val="▪"/>
      <w:lvlJc w:val="left"/>
      <w:pPr>
        <w:tabs>
          <w:tab w:val="num" w:pos="6480"/>
        </w:tabs>
        <w:ind w:left="6498" w:hanging="3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983861">
    <w:abstractNumId w:val="3"/>
  </w:num>
  <w:num w:numId="2" w16cid:durableId="1178471568">
    <w:abstractNumId w:val="2"/>
  </w:num>
  <w:num w:numId="3" w16cid:durableId="1180968873">
    <w:abstractNumId w:val="0"/>
  </w:num>
  <w:num w:numId="4" w16cid:durableId="76607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C3"/>
    <w:rsid w:val="000470F3"/>
    <w:rsid w:val="003E58C3"/>
    <w:rsid w:val="00727A90"/>
    <w:rsid w:val="00C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FEB1"/>
  <w15:docId w15:val="{2140383C-2A40-473B-A254-4C02B1B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outline w:val="0"/>
      <w:color w:val="0433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dge@stmatthewo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matthewoca.org/dona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edge@StMatthewOCA.org" TargetMode="External"/><Relationship Id="rId2" Type="http://schemas.openxmlformats.org/officeDocument/2006/relationships/hyperlink" Target="http://www.StMatthewOC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Moyer</cp:lastModifiedBy>
  <cp:revision>2</cp:revision>
  <dcterms:created xsi:type="dcterms:W3CDTF">2024-11-03T14:39:00Z</dcterms:created>
  <dcterms:modified xsi:type="dcterms:W3CDTF">2024-11-03T14:39:00Z</dcterms:modified>
</cp:coreProperties>
</file>